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ECC" w:rsidRPr="00B44ECC" w:rsidRDefault="00B44ECC" w:rsidP="00B44ECC">
      <w:pPr>
        <w:pStyle w:val="4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44ECC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B44ECC" w:rsidRPr="00B44ECC" w:rsidRDefault="00B44ECC" w:rsidP="00B44ECC">
      <w:pPr>
        <w:pStyle w:val="a5"/>
        <w:rPr>
          <w:rFonts w:ascii="Times New Roman" w:hAnsi="Times New Roman" w:cs="Times New Roman"/>
          <w:b w:val="0"/>
          <w:i/>
          <w:sz w:val="24"/>
        </w:rPr>
      </w:pPr>
      <w:r w:rsidRPr="00B44ECC">
        <w:rPr>
          <w:rFonts w:ascii="Times New Roman" w:hAnsi="Times New Roman" w:cs="Times New Roman"/>
          <w:i/>
          <w:sz w:val="24"/>
        </w:rPr>
        <w:t>«</w:t>
      </w:r>
      <w:proofErr w:type="spellStart"/>
      <w:r w:rsidRPr="00B44ECC">
        <w:rPr>
          <w:rFonts w:ascii="Times New Roman" w:hAnsi="Times New Roman" w:cs="Times New Roman"/>
          <w:i/>
          <w:sz w:val="24"/>
        </w:rPr>
        <w:t>Табар-Черкийская</w:t>
      </w:r>
      <w:proofErr w:type="spellEnd"/>
      <w:r w:rsidRPr="00B44ECC">
        <w:rPr>
          <w:rFonts w:ascii="Times New Roman" w:hAnsi="Times New Roman" w:cs="Times New Roman"/>
          <w:i/>
          <w:sz w:val="24"/>
        </w:rPr>
        <w:t xml:space="preserve"> средняя общеобразовательная школа»</w:t>
      </w:r>
    </w:p>
    <w:p w:rsidR="00B44ECC" w:rsidRPr="00B44ECC" w:rsidRDefault="00B44ECC" w:rsidP="00B44ECC">
      <w:pPr>
        <w:pStyle w:val="a5"/>
        <w:rPr>
          <w:rFonts w:ascii="Times New Roman" w:hAnsi="Times New Roman" w:cs="Times New Roman"/>
          <w:b w:val="0"/>
          <w:i/>
          <w:sz w:val="24"/>
        </w:rPr>
      </w:pPr>
      <w:proofErr w:type="spellStart"/>
      <w:r w:rsidRPr="00B44ECC">
        <w:rPr>
          <w:rFonts w:ascii="Times New Roman" w:hAnsi="Times New Roman" w:cs="Times New Roman"/>
          <w:i/>
          <w:sz w:val="24"/>
        </w:rPr>
        <w:t>Апастовского</w:t>
      </w:r>
      <w:proofErr w:type="spellEnd"/>
      <w:r w:rsidRPr="00B44ECC">
        <w:rPr>
          <w:rFonts w:ascii="Times New Roman" w:hAnsi="Times New Roman" w:cs="Times New Roman"/>
          <w:i/>
          <w:sz w:val="24"/>
        </w:rPr>
        <w:t xml:space="preserve"> муниципального района Республики Татарстан</w:t>
      </w:r>
    </w:p>
    <w:p w:rsidR="00B44ECC" w:rsidRPr="00B44ECC" w:rsidRDefault="00B44ECC" w:rsidP="00B44ECC">
      <w:pPr>
        <w:pStyle w:val="a5"/>
        <w:rPr>
          <w:rFonts w:ascii="Times New Roman" w:hAnsi="Times New Roman" w:cs="Times New Roman"/>
          <w:i/>
          <w:sz w:val="24"/>
        </w:rPr>
      </w:pPr>
    </w:p>
    <w:tbl>
      <w:tblPr>
        <w:tblpPr w:leftFromText="180" w:rightFromText="180" w:vertAnchor="text" w:horzAnchor="margin" w:tblpXSpec="center" w:tblpY="81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70"/>
        <w:gridCol w:w="3793"/>
        <w:gridCol w:w="3402"/>
      </w:tblGrid>
      <w:tr w:rsidR="00B44ECC" w:rsidRPr="00B44ECC" w:rsidTr="007C7BC7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i/>
                <w:sz w:val="24"/>
              </w:rPr>
            </w:pPr>
            <w:r w:rsidRPr="00B44ECC">
              <w:rPr>
                <w:rFonts w:ascii="Times New Roman" w:hAnsi="Times New Roman" w:cs="Times New Roman"/>
                <w:sz w:val="24"/>
              </w:rPr>
              <w:t>«Рассмотрено»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i/>
                <w:sz w:val="24"/>
              </w:rPr>
            </w:pPr>
            <w:r w:rsidRPr="00B44ECC">
              <w:rPr>
                <w:rFonts w:ascii="Times New Roman" w:hAnsi="Times New Roman" w:cs="Times New Roman"/>
                <w:sz w:val="24"/>
              </w:rPr>
              <w:t>«Согласовано»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CC" w:rsidRPr="00B44ECC" w:rsidRDefault="00B44ECC" w:rsidP="00B44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ECC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i/>
                <w:sz w:val="24"/>
              </w:rPr>
            </w:pPr>
          </w:p>
        </w:tc>
      </w:tr>
      <w:tr w:rsidR="00B44ECC" w:rsidRPr="00B44ECC" w:rsidTr="007C7BC7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sz w:val="24"/>
              </w:rPr>
            </w:pPr>
            <w:r w:rsidRPr="00B44ECC">
              <w:rPr>
                <w:rFonts w:ascii="Times New Roman" w:hAnsi="Times New Roman" w:cs="Times New Roman"/>
                <w:sz w:val="24"/>
              </w:rPr>
              <w:t xml:space="preserve">           на заседании ШМО  </w:t>
            </w:r>
          </w:p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sz w:val="24"/>
              </w:rPr>
            </w:pPr>
            <w:r w:rsidRPr="00B44ECC">
              <w:rPr>
                <w:rFonts w:ascii="Times New Roman" w:hAnsi="Times New Roman" w:cs="Times New Roman"/>
                <w:sz w:val="24"/>
              </w:rPr>
              <w:t xml:space="preserve">       протокол №_1 </w:t>
            </w:r>
            <w:proofErr w:type="gramStart"/>
            <w:r w:rsidRPr="00B44ECC">
              <w:rPr>
                <w:rFonts w:ascii="Times New Roman" w:hAnsi="Times New Roman" w:cs="Times New Roman"/>
                <w:sz w:val="24"/>
              </w:rPr>
              <w:t>от  _</w:t>
            </w:r>
            <w:proofErr w:type="gramEnd"/>
            <w:r w:rsidRPr="00B44ECC">
              <w:rPr>
                <w:rFonts w:ascii="Times New Roman" w:hAnsi="Times New Roman" w:cs="Times New Roman"/>
                <w:sz w:val="24"/>
              </w:rPr>
              <w:t>26.08.</w:t>
            </w:r>
            <w:r>
              <w:rPr>
                <w:rFonts w:ascii="Times New Roman" w:hAnsi="Times New Roman" w:cs="Times New Roman"/>
                <w:sz w:val="24"/>
              </w:rPr>
              <w:t>22</w:t>
            </w:r>
            <w:r w:rsidRPr="00B44ECC">
              <w:rPr>
                <w:rFonts w:ascii="Times New Roman" w:hAnsi="Times New Roman" w:cs="Times New Roman"/>
                <w:sz w:val="24"/>
              </w:rPr>
              <w:t xml:space="preserve"> г. </w:t>
            </w:r>
          </w:p>
          <w:p w:rsidR="00B44ECC" w:rsidRPr="00B44ECC" w:rsidRDefault="00B44ECC" w:rsidP="00B44E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B44ECC" w:rsidRPr="00B44ECC" w:rsidRDefault="00B44ECC" w:rsidP="00B44E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_______ /</w:t>
            </w:r>
            <w:proofErr w:type="spellStart"/>
            <w:r w:rsidRPr="00B44ECC">
              <w:rPr>
                <w:rFonts w:ascii="Times New Roman" w:hAnsi="Times New Roman" w:cs="Times New Roman"/>
                <w:b/>
                <w:sz w:val="24"/>
                <w:szCs w:val="24"/>
              </w:rPr>
              <w:t>Молодцова</w:t>
            </w:r>
            <w:proofErr w:type="spellEnd"/>
            <w:r w:rsidRPr="00B44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Н.С./                                                </w:t>
            </w:r>
          </w:p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i/>
                <w:sz w:val="24"/>
              </w:rPr>
            </w:pPr>
            <w:r w:rsidRPr="00B44ECC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sz w:val="24"/>
              </w:rPr>
            </w:pPr>
            <w:r w:rsidRPr="00B44ECC">
              <w:rPr>
                <w:rFonts w:ascii="Times New Roman" w:hAnsi="Times New Roman" w:cs="Times New Roman"/>
                <w:sz w:val="24"/>
              </w:rPr>
              <w:t>Заместитель директора по УВР</w:t>
            </w:r>
          </w:p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sz w:val="24"/>
              </w:rPr>
            </w:pPr>
            <w:r w:rsidRPr="00B44E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i/>
                <w:sz w:val="24"/>
              </w:rPr>
            </w:pPr>
            <w:r w:rsidRPr="00B44ECC">
              <w:rPr>
                <w:rFonts w:ascii="Times New Roman" w:hAnsi="Times New Roman" w:cs="Times New Roman"/>
                <w:sz w:val="24"/>
              </w:rPr>
              <w:t xml:space="preserve">_________/ </w:t>
            </w:r>
            <w:proofErr w:type="spellStart"/>
            <w:r w:rsidRPr="00B44ECC">
              <w:rPr>
                <w:rFonts w:ascii="Times New Roman" w:hAnsi="Times New Roman" w:cs="Times New Roman"/>
                <w:sz w:val="24"/>
              </w:rPr>
              <w:t>Хураськина</w:t>
            </w:r>
            <w:proofErr w:type="spellEnd"/>
            <w:r w:rsidRPr="00B44ECC">
              <w:rPr>
                <w:rFonts w:ascii="Times New Roman" w:hAnsi="Times New Roman" w:cs="Times New Roman"/>
                <w:sz w:val="24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CC" w:rsidRPr="00B44ECC" w:rsidRDefault="00B44ECC" w:rsidP="00B44E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Директор школы        </w:t>
            </w:r>
          </w:p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sz w:val="24"/>
              </w:rPr>
            </w:pPr>
            <w:r w:rsidRPr="00B44ECC">
              <w:rPr>
                <w:rFonts w:ascii="Times New Roman" w:hAnsi="Times New Roman" w:cs="Times New Roman"/>
                <w:sz w:val="24"/>
              </w:rPr>
              <w:t xml:space="preserve">_______/ Щербакова Л.И./ </w:t>
            </w:r>
          </w:p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sz w:val="24"/>
              </w:rPr>
            </w:pPr>
          </w:p>
          <w:p w:rsidR="00B44ECC" w:rsidRPr="00B44ECC" w:rsidRDefault="00B44ECC" w:rsidP="00B44ECC">
            <w:pPr>
              <w:pStyle w:val="a5"/>
              <w:rPr>
                <w:rFonts w:ascii="Times New Roman" w:hAnsi="Times New Roman" w:cs="Times New Roman"/>
                <w:b w:val="0"/>
                <w:i/>
                <w:sz w:val="24"/>
              </w:rPr>
            </w:pPr>
            <w:r w:rsidRPr="00B44ECC">
              <w:rPr>
                <w:rFonts w:ascii="Times New Roman" w:hAnsi="Times New Roman" w:cs="Times New Roman"/>
                <w:sz w:val="24"/>
              </w:rPr>
              <w:t xml:space="preserve">     Приказ  №_</w:t>
            </w:r>
            <w:r w:rsidR="007C7BC7">
              <w:rPr>
                <w:rFonts w:ascii="Times New Roman" w:hAnsi="Times New Roman" w:cs="Times New Roman"/>
                <w:sz w:val="24"/>
              </w:rPr>
              <w:t>91</w:t>
            </w:r>
            <w:r w:rsidRPr="00B44ECC">
              <w:rPr>
                <w:rFonts w:ascii="Times New Roman" w:hAnsi="Times New Roman" w:cs="Times New Roman"/>
                <w:sz w:val="24"/>
              </w:rPr>
              <w:t xml:space="preserve"> от  2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 w:rsidRPr="00B44ECC">
              <w:rPr>
                <w:rFonts w:ascii="Times New Roman" w:hAnsi="Times New Roman" w:cs="Times New Roman"/>
                <w:sz w:val="24"/>
              </w:rPr>
              <w:t>.08.</w:t>
            </w:r>
            <w:r>
              <w:rPr>
                <w:rFonts w:ascii="Times New Roman" w:hAnsi="Times New Roman" w:cs="Times New Roman"/>
                <w:sz w:val="24"/>
              </w:rPr>
              <w:t>2022</w:t>
            </w:r>
            <w:r w:rsidRPr="00B44ECC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</w:tr>
    </w:tbl>
    <w:p w:rsidR="00B44ECC" w:rsidRPr="00B44ECC" w:rsidRDefault="00B44ECC" w:rsidP="00B44ECC">
      <w:pPr>
        <w:pStyle w:val="a5"/>
        <w:rPr>
          <w:rFonts w:ascii="Times New Roman" w:hAnsi="Times New Roman" w:cs="Times New Roman"/>
          <w:i/>
          <w:sz w:val="24"/>
        </w:rPr>
      </w:pPr>
    </w:p>
    <w:p w:rsidR="00B44ECC" w:rsidRPr="00B44ECC" w:rsidRDefault="00B44ECC" w:rsidP="00B44ECC">
      <w:pPr>
        <w:pStyle w:val="a5"/>
        <w:rPr>
          <w:rFonts w:ascii="Times New Roman" w:hAnsi="Times New Roman" w:cs="Times New Roman"/>
          <w:i/>
          <w:sz w:val="24"/>
        </w:rPr>
      </w:pPr>
    </w:p>
    <w:p w:rsidR="00B44ECC" w:rsidRPr="00B44ECC" w:rsidRDefault="00B44ECC" w:rsidP="00B44ECC">
      <w:pPr>
        <w:pStyle w:val="a5"/>
        <w:rPr>
          <w:rFonts w:ascii="Times New Roman" w:hAnsi="Times New Roman" w:cs="Times New Roman"/>
          <w:b w:val="0"/>
          <w:i/>
          <w:sz w:val="24"/>
        </w:rPr>
      </w:pPr>
    </w:p>
    <w:p w:rsidR="00B44ECC" w:rsidRPr="00B44ECC" w:rsidRDefault="00B44ECC" w:rsidP="00B44ECC">
      <w:pPr>
        <w:pStyle w:val="a5"/>
        <w:rPr>
          <w:rFonts w:ascii="Times New Roman" w:hAnsi="Times New Roman" w:cs="Times New Roman"/>
          <w:i/>
          <w:sz w:val="24"/>
        </w:rPr>
      </w:pPr>
    </w:p>
    <w:p w:rsidR="00B44ECC" w:rsidRPr="00B44ECC" w:rsidRDefault="00B44ECC" w:rsidP="00B44ECC">
      <w:pPr>
        <w:pStyle w:val="a5"/>
        <w:rPr>
          <w:rFonts w:ascii="Times New Roman" w:hAnsi="Times New Roman" w:cs="Times New Roman"/>
          <w:b w:val="0"/>
          <w:sz w:val="24"/>
        </w:rPr>
      </w:pPr>
    </w:p>
    <w:p w:rsidR="00B44ECC" w:rsidRDefault="00B44ECC" w:rsidP="00B44ECC">
      <w:pPr>
        <w:pStyle w:val="a5"/>
        <w:rPr>
          <w:rFonts w:ascii="Times New Roman" w:hAnsi="Times New Roman" w:cs="Times New Roman"/>
          <w:b w:val="0"/>
          <w:sz w:val="24"/>
        </w:rPr>
      </w:pPr>
    </w:p>
    <w:p w:rsidR="00B44ECC" w:rsidRDefault="00B44ECC" w:rsidP="00B44ECC">
      <w:pPr>
        <w:pStyle w:val="a6"/>
      </w:pPr>
    </w:p>
    <w:p w:rsidR="00B44ECC" w:rsidRDefault="00B44ECC" w:rsidP="00B44ECC"/>
    <w:p w:rsidR="00B44ECC" w:rsidRDefault="00B44ECC" w:rsidP="00B44ECC"/>
    <w:p w:rsidR="00B44ECC" w:rsidRPr="00B44ECC" w:rsidRDefault="00B44ECC" w:rsidP="00B44ECC"/>
    <w:p w:rsidR="00B44ECC" w:rsidRPr="007C7BC7" w:rsidRDefault="00B44ECC" w:rsidP="00B44EC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44E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4ECC" w:rsidRPr="007C7BC7" w:rsidRDefault="00B44ECC" w:rsidP="00B44ECC">
      <w:pPr>
        <w:pStyle w:val="3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7C7BC7">
        <w:rPr>
          <w:rFonts w:ascii="Times New Roman" w:hAnsi="Times New Roman"/>
          <w:sz w:val="32"/>
          <w:szCs w:val="32"/>
        </w:rPr>
        <w:t>Рабочая программа</w:t>
      </w:r>
    </w:p>
    <w:p w:rsidR="00B44ECC" w:rsidRPr="007C7BC7" w:rsidRDefault="00B44ECC" w:rsidP="00B44E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7BC7">
        <w:rPr>
          <w:rFonts w:ascii="Times New Roman" w:hAnsi="Times New Roman" w:cs="Times New Roman"/>
          <w:b/>
          <w:sz w:val="32"/>
          <w:szCs w:val="32"/>
        </w:rPr>
        <w:t>по предмету</w:t>
      </w:r>
    </w:p>
    <w:p w:rsidR="00B44ECC" w:rsidRPr="007C7BC7" w:rsidRDefault="00B44ECC" w:rsidP="00B44E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7BC7">
        <w:rPr>
          <w:rFonts w:ascii="Times New Roman" w:hAnsi="Times New Roman" w:cs="Times New Roman"/>
          <w:b/>
          <w:sz w:val="32"/>
          <w:szCs w:val="32"/>
        </w:rPr>
        <w:t>«МУЗЫКА»</w:t>
      </w:r>
    </w:p>
    <w:p w:rsidR="00B44ECC" w:rsidRPr="007C7BC7" w:rsidRDefault="00B44ECC" w:rsidP="00B44E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7BC7">
        <w:rPr>
          <w:rFonts w:ascii="Times New Roman" w:hAnsi="Times New Roman" w:cs="Times New Roman"/>
          <w:b/>
          <w:sz w:val="32"/>
          <w:szCs w:val="32"/>
        </w:rPr>
        <w:t>5 класс</w:t>
      </w:r>
    </w:p>
    <w:p w:rsidR="00B44ECC" w:rsidRPr="00B44ECC" w:rsidRDefault="00B44ECC" w:rsidP="00B44E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ECC" w:rsidRPr="00B44ECC" w:rsidRDefault="00B44ECC" w:rsidP="00B44EC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44ECC" w:rsidRPr="00B44ECC" w:rsidRDefault="00B44ECC" w:rsidP="00B44E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4ECC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B44E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ECC" w:rsidRPr="00B44ECC" w:rsidRDefault="00B44ECC" w:rsidP="00B44E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4EC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</w:t>
      </w:r>
      <w:r w:rsidRPr="00B44ECC">
        <w:rPr>
          <w:rFonts w:ascii="Times New Roman" w:hAnsi="Times New Roman" w:cs="Times New Roman"/>
          <w:i/>
          <w:sz w:val="24"/>
          <w:szCs w:val="24"/>
        </w:rPr>
        <w:t>ФИО</w:t>
      </w:r>
      <w:r w:rsidRPr="00B44ECC">
        <w:rPr>
          <w:rFonts w:ascii="Times New Roman" w:hAnsi="Times New Roman" w:cs="Times New Roman"/>
          <w:b/>
          <w:i/>
          <w:sz w:val="24"/>
          <w:szCs w:val="24"/>
        </w:rPr>
        <w:t xml:space="preserve"> Тихонова О.В</w:t>
      </w:r>
      <w:r w:rsidRPr="00B44EC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44ECC" w:rsidRPr="00B44ECC" w:rsidRDefault="00B44ECC" w:rsidP="00B44E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4ECC">
        <w:rPr>
          <w:rFonts w:ascii="Times New Roman" w:hAnsi="Times New Roman" w:cs="Times New Roman"/>
          <w:sz w:val="24"/>
          <w:szCs w:val="24"/>
        </w:rPr>
        <w:t>учитель музыки</w:t>
      </w:r>
    </w:p>
    <w:p w:rsidR="00B44ECC" w:rsidRPr="00B44ECC" w:rsidRDefault="00B44ECC" w:rsidP="00B44EC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4ECC">
        <w:rPr>
          <w:rFonts w:ascii="Times New Roman" w:hAnsi="Times New Roman" w:cs="Times New Roman"/>
          <w:sz w:val="24"/>
          <w:szCs w:val="24"/>
        </w:rPr>
        <w:t xml:space="preserve"> 1 квалификационной категории</w:t>
      </w:r>
    </w:p>
    <w:p w:rsidR="00B44ECC" w:rsidRPr="00556141" w:rsidRDefault="00B44ECC" w:rsidP="00B44ECC">
      <w:pPr>
        <w:jc w:val="right"/>
        <w:rPr>
          <w:color w:val="FF0000"/>
          <w:sz w:val="28"/>
          <w:szCs w:val="28"/>
        </w:rPr>
      </w:pPr>
    </w:p>
    <w:p w:rsidR="00B44ECC" w:rsidRDefault="00B44ECC" w:rsidP="00B44ECC">
      <w:pPr>
        <w:pStyle w:val="a8"/>
        <w:rPr>
          <w:rFonts w:ascii="Times New Roman" w:hAnsi="Times New Roman"/>
          <w:bCs/>
        </w:rPr>
      </w:pPr>
    </w:p>
    <w:p w:rsidR="00B44ECC" w:rsidRPr="00556141" w:rsidRDefault="00B44ECC" w:rsidP="00B44ECC">
      <w:pPr>
        <w:pStyle w:val="a8"/>
        <w:rPr>
          <w:rFonts w:ascii="Times New Roman" w:hAnsi="Times New Roman"/>
          <w:bCs/>
        </w:rPr>
      </w:pPr>
    </w:p>
    <w:p w:rsidR="00B44ECC" w:rsidRPr="00556141" w:rsidRDefault="00B44ECC" w:rsidP="00B44ECC">
      <w:pPr>
        <w:pStyle w:val="a8"/>
        <w:rPr>
          <w:rFonts w:ascii="Times New Roman" w:hAnsi="Times New Roman"/>
          <w:bCs/>
        </w:rPr>
      </w:pPr>
    </w:p>
    <w:p w:rsidR="00B44ECC" w:rsidRDefault="00B44ECC" w:rsidP="00B44ECC">
      <w:pPr>
        <w:pStyle w:val="a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2022-2023</w:t>
      </w:r>
      <w:r w:rsidRPr="00556141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D719BD" w:rsidRPr="00D719BD" w:rsidRDefault="00D719BD" w:rsidP="00802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7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ECC" w:rsidRPr="00B44ECC" w:rsidRDefault="00B44ECC" w:rsidP="00B44EC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</w:t>
      </w:r>
      <w:proofErr w:type="gramEnd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музыке для 5</w:t>
      </w:r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    составлена   на основе:</w:t>
      </w:r>
    </w:p>
    <w:p w:rsidR="00B44ECC" w:rsidRPr="00B44ECC" w:rsidRDefault="00B44ECC" w:rsidP="00B44EC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ECC" w:rsidRPr="00B44ECC" w:rsidRDefault="00B44ECC" w:rsidP="00B44EC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«Об утверждении федерального государственного образовательного стандарта основного общего образования» (с изменениями и дополнениями)</w:t>
      </w:r>
    </w:p>
    <w:p w:rsidR="00B44ECC" w:rsidRPr="00B44ECC" w:rsidRDefault="00B44ECC" w:rsidP="00B44EC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</w:t>
      </w:r>
      <w:proofErr w:type="gramStart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 «</w:t>
      </w:r>
      <w:proofErr w:type="spellStart"/>
      <w:proofErr w:type="gramEnd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Табар-Черкийская</w:t>
      </w:r>
      <w:proofErr w:type="spellEnd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  </w:t>
      </w:r>
      <w:proofErr w:type="spellStart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образования.</w:t>
      </w:r>
    </w:p>
    <w:p w:rsidR="00B44ECC" w:rsidRPr="00B44ECC" w:rsidRDefault="00B44ECC" w:rsidP="00B44EC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Муниципального бюджетного общеобразовательного учреждения</w:t>
      </w:r>
      <w:proofErr w:type="gramStart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spellStart"/>
      <w:proofErr w:type="gramEnd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Табар-Черкийская</w:t>
      </w:r>
      <w:proofErr w:type="spellEnd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  </w:t>
      </w:r>
      <w:proofErr w:type="spellStart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B44ECC" w:rsidRPr="00B44ECC" w:rsidRDefault="00B44ECC" w:rsidP="00B44EC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Годового календарного учебного графика МБОУ «</w:t>
      </w:r>
      <w:proofErr w:type="spellStart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Табар</w:t>
      </w:r>
      <w:proofErr w:type="spellEnd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Черкийская</w:t>
      </w:r>
      <w:proofErr w:type="spellEnd"/>
      <w:r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  2022 – 2023 учебный год. (Прика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 № 90 от 26 августа 2022 года)</w:t>
      </w:r>
    </w:p>
    <w:p w:rsidR="00B44ECC" w:rsidRDefault="00D719BD" w:rsidP="00D719B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71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«Музыка» на уровне 5 класса основного общего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разования составлена на основе т</w:t>
      </w:r>
      <w:r w:rsidRPr="00D71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ребований к результатам освоения програ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ммы основного общего образова</w:t>
      </w:r>
      <w:r w:rsidRPr="00D71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представленных в Федеральном государственном образов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ательном стандарте основного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D71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19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proofErr w:type="gramEnd"/>
      <w:r w:rsidRPr="00D719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«Музыка», Примерной программы воспитания.</w:t>
      </w:r>
      <w:r w:rsidR="00B44ECC" w:rsidRPr="00B4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4ECC" w:rsidRDefault="00B44ECC" w:rsidP="00D719B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ECC" w:rsidRDefault="00B44ECC" w:rsidP="00D719B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BD" w:rsidRPr="00D719BD" w:rsidRDefault="00D719BD" w:rsidP="00D719BD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ОБЩАЯ ХАРАКТЕРИСТИКА УЧЕБНОГО ПРЕДМЕТА «МУЗЫКА»</w:t>
      </w:r>
    </w:p>
    <w:p w:rsidR="00D719BD" w:rsidRPr="00D719BD" w:rsidRDefault="00D719BD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Музыка 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 —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D719BD" w:rsidRPr="00D719BD" w:rsidRDefault="00B44ECC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="00D719BD"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D719BD" w:rsidRPr="00D719BD" w:rsidRDefault="00B44ECC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</w:t>
      </w:r>
      <w:r w:rsidR="00D719BD"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глубоком — подсознательном — уровне.</w:t>
      </w:r>
    </w:p>
    <w:p w:rsidR="00D719BD" w:rsidRPr="00D719BD" w:rsidRDefault="00D719BD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Музыка — временное искусство. В 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D719BD" w:rsidRDefault="00D719BD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самопринятию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личности. Таким образом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8020F8" w:rsidRPr="00D719BD" w:rsidRDefault="008020F8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20F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Функциональная грамотность</w:t>
      </w:r>
      <w:r w:rsidRPr="008020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 уроках музыки может способствовать наиболее полному раскрытию  внутренних психологических качеств учащихся (мышление, воображение, память, волю и др.), воспитать эмоционально-чувственную сферу психики (чуткость, умение познавать глубину душевных переживаний).   А самое главное - помогает учащимся познать мир, воспитывает художественный вкус, творческое воображение, любовь к жизни, к человеку, к природе и своей Родине.</w:t>
      </w:r>
    </w:p>
    <w:p w:rsidR="00D719BD" w:rsidRPr="00D719BD" w:rsidRDefault="00D719BD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позволит учителю: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реализовать в процессе преподавания музыки современные подходы к формированию личностных,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 Министерства образования и науки РФ от 17 декабря 2010 г. № 1897, с изменениями и дополнениями от 29 декабря 2014 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г. №2/20);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D719BD" w:rsidRPr="00D719BD" w:rsidRDefault="00D719BD" w:rsidP="00D719BD">
      <w:pPr>
        <w:spacing w:after="0" w:line="240" w:lineRule="auto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 xml:space="preserve"> </w:t>
      </w:r>
      <w:r w:rsidRPr="00D719BD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ЦЕЛИ И ЗАДАЧИ ИЗУЧЕНИЯ УЧЕБНОГО ПРЕДМЕТА «МУЗЫКА»</w:t>
      </w:r>
    </w:p>
    <w:p w:rsidR="00D719BD" w:rsidRPr="00D719BD" w:rsidRDefault="00D719BD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самоценности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D719BD" w:rsidRPr="00D719BD" w:rsidRDefault="00D719BD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Основная цель</w:t>
      </w: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реализации программы 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D719BD" w:rsidRPr="00D719BD" w:rsidRDefault="00D719BD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 процессе конкретизации учебных целей их реализация осуществляется по следующим направлениям: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1) 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автокоммуникации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3) формирование творческих способностей ребёнка, развитие внутренней мотивации к интонационно-содержательной деятельности.</w:t>
      </w:r>
    </w:p>
    <w:p w:rsidR="00D719BD" w:rsidRPr="00D719BD" w:rsidRDefault="00D719BD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Важнейшими </w:t>
      </w:r>
      <w:r w:rsidRPr="00D719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задачами </w:t>
      </w: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изучения предмета «Музыка» в основной школе являются: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   Приобщение к общечеловеческим духовным ценностям через личный психологический опыт эмоционально-эстетического переживания.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2.   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3.   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4.   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5.   Развитие общих и специальных музыкальных способностей, совершенствование в предметных умениях и навыках, в том числе: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а) 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б)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в) 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г) музыкальное движение (пластическое интонирование, инсценировка, танец, двигательное моделирование и др.);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д) творческие проекты, музыкально-театральная деятельность (концерты, фестивали, представления);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е) исследовательская деятельность на материале музыкального искусства.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6.   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D719BD" w:rsidRPr="00D719BD" w:rsidRDefault="00D719BD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D719BD" w:rsidRPr="00D719BD" w:rsidRDefault="00D719BD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предмета «Музыка» 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№ 1 «Музыка моего края»;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№ 2 «Народное музыкальное творчество России»;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№ 3 «Музыка народов мира»;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№ 4 «Европейская классическая музыка»;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№ 5 «Русская классическая музыка»;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№ 6 «Истоки и образы русской и европейской духовной музыки»;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№ 7 «Современная музыка: основные жанры и направления»;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№ 8 «Связь музыки с другими видами искусства»;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№ 9 «Жанры музыкального искусства».</w:t>
      </w:r>
    </w:p>
    <w:p w:rsidR="00B44ECC" w:rsidRDefault="00B44ECC" w:rsidP="00D719BD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4ECC" w:rsidRDefault="00B44ECC" w:rsidP="00D719BD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D719BD" w:rsidRPr="00D719BD" w:rsidRDefault="00D719BD" w:rsidP="00D719BD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lastRenderedPageBreak/>
        <w:t>МЕСТО УЧЕБНОГО ПРЕДМЕТА «МУЗЫКА» В УЧЕБНОМ ПЛАНЕ</w:t>
      </w:r>
    </w:p>
    <w:p w:rsidR="00D719BD" w:rsidRPr="00D719BD" w:rsidRDefault="00D719BD" w:rsidP="00D719BD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 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класс включительно.</w:t>
      </w:r>
    </w:p>
    <w:p w:rsidR="00D719BD" w:rsidRPr="00D719BD" w:rsidRDefault="00D719BD" w:rsidP="00D719BD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Изучение предмета «Музыка»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</w:t>
      </w:r>
    </w:p>
    <w:p w:rsidR="00D719BD" w:rsidRDefault="00D719BD" w:rsidP="008020F8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Общее число часов, отведённых на изучение предмета «Музыка» в 5 классе составляет 34 часа (не менее 1 часа в неделю).</w:t>
      </w:r>
    </w:p>
    <w:p w:rsidR="00B44ECC" w:rsidRPr="008020F8" w:rsidRDefault="00B44ECC" w:rsidP="008020F8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19BD" w:rsidRPr="00D719BD" w:rsidRDefault="00D719BD" w:rsidP="00D719B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caps/>
          <w:kern w:val="36"/>
          <w:sz w:val="24"/>
          <w:szCs w:val="24"/>
          <w:lang w:eastAsia="ru-RU"/>
        </w:rPr>
        <w:t>СОДЕРЖАНИЕ УЧЕБНОГО ПРЕДМЕТА</w:t>
      </w:r>
    </w:p>
    <w:p w:rsidR="00D719BD" w:rsidRPr="00D719BD" w:rsidRDefault="00D719BD" w:rsidP="00D719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Модуль «МУЗЫКА МОЕГО КРАЯ»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Фольклор — народное творчество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Традиционная музыка — отражение жизни народа. Жанры детского и игрового фольклора (игры, пляски, хороводы и др.).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Календарный фольклор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Календарные обряды, традиционные для данной местности (осенние, зимние, весенние — на выбор учителя).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D719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Mодуль</w:t>
      </w:r>
      <w:proofErr w:type="spellEnd"/>
      <w:r w:rsidRPr="00D719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«ЕВРОПЕЙСКАЯ КЛАССИЧЕСКАЯ МУЗЫКА»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Национальные истоки классической музыки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Национальный музыкальный стиль на примере творчества Ф. Шопена, Э. Грига и др. Значение и роль композитора — основоположника национальной классической музыки. Характерные жанры, образы, элементы музыкального языка.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Музыкант и публика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Кумиры публики (на примере творчества В. А. Моцарта, Н. Паганини, Ф. Листа и др.). 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Модуль «РУССКАЯ КЛАССИЧЕСКАЯ МУЗЫКА»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Образы родной земли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Русская исполнительская школа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 И. Чайковского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Модуль «СВЯЗЬ МУЗЫКИ С ДРУГИМИ ВИДАМИ ИСКУССТВА»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Музыка и литература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Колокола. Колокольные звоны (благовест, трезвон и др.). Звонарские приговорки.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Колокольность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 музыке русских композиторов. Единство слова и музыки в вокальных жанрах (песня, романс, кантата, ноктюрн, баркарола, былина и др.). Интонации рассказа, повествования в инструментальной музыке (поэма, баллада и др.). Программная музыка.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Музыка и живопись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Молитва, хорал, песнопение, духовный стих. Образы духовной музыки в творчестве композиторов-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классиковВыразительные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средства музыкального и изобразительного искусства. Аналогии: ритм, композиция, линия — мелодия, пятно — созвучие, колорит — тембр,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светлотность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— динамика и т. д. Программная музыка. Импрессионизм (на примере творчества французских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клавесинистов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, К. Дебюсси, А.К. 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Лядова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др.).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kern w:val="36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D719BD" w:rsidRPr="00D719BD" w:rsidRDefault="00D719BD" w:rsidP="00D71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предметных.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ЛИЧНОСТНЫЕ РЕЗУЛЬТАТЫ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Патриотического воспитания: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Гражданского воспитания: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Духовно-нравственного воспитания: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Эстетического воспитания: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Ценности научного познания: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на звуковом материале самой музыки, а также на </w:t>
      </w: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Трудового воспитания: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Экологического воспитания: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стремление перенимать опыт, учиться у других людей —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</w:p>
    <w:p w:rsidR="00D719BD" w:rsidRPr="00D719BD" w:rsidRDefault="00D719BD" w:rsidP="00D71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психо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-эмоциональными ресурсами в стрессовой ситуации, воля к победе.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МЕТАПРЕДМЕТНЫЕ РЕЗУЛЬТАТЫ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1. Овладение универсальными познавательными действиями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Базовые логические действия: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и характеризовать существенные признаки конкретного музыкального звучания;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обобщать и формулировать выводы по результатам проведённого слухового наблюдения-исследования.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следовать внутренним слухом за развитием музыкального процесса, «наблюдать» звучание музыки;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слухового исследования.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Работа с информацией: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специфику работы с аудиоинформацией, музыкальными записями;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интонирование для запоминания звуковой информации, музыкальных произведений;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видеоформатах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, текстах, таблицах, схемах;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когнитивных навыков обучающихся, в том числе развитие специфического типа интеллектуальной деятельности — музыкального мышления.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2. Овладение универсальными коммуникативными действиями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Невербальная коммуникация: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эффективно использовать интонационно-выразительные возможности в ситуации публичного выступления;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Вербальное общение: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выражать своё мнение, в том числе впечатления от общения с музыкальным искусством в устных и письменных текстах;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публично представлять результаты учебной и творческой деятельности.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Совместная деятельность (сотрудничество):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3. Овладение универсальными регулятивными действиями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Самоорганизация</w:t>
      </w: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достижение целей через решение ряда последовательных задач частного характера;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составлять план действий, вносить необходимые коррективы в ходе его реализации;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наиболее важные проблемы для решения в учебных и жизненных ситуациях;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делать выбор и брать за него ответственность на себя.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Самоконтроль (рефлексия):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рефлексии;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давать адекватную оценку учебной ситуации и предлагать план её изменения;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) результатов деятельности; понимать причины неудач и уметь предупреждать их, давать оценку приобретённому опыту;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 д.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Эмоциональный интеллект: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Принятие себя и других: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себя и других, не осуждая;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проявлять открытость;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ПРЕДМЕТНЫЕ РЕЗУЛЬТАТЫ</w:t>
      </w:r>
    </w:p>
    <w:p w:rsidR="00D719BD" w:rsidRPr="00D719BD" w:rsidRDefault="00D719BD" w:rsidP="00A003A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Предметные результаты характеризуют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Обучающиеся, освоившие основную образовательную программу по предмету «Музыка»: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— 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— 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— 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—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D719BD" w:rsidRPr="00D719BD" w:rsidRDefault="00D719BD" w:rsidP="00A003A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умений.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«Музыка моего края»: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знать музыкальные традиции своей республики, края, народа;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исполнять и оценивать образцы музыкального фольклора и сочинения композиторов своей малой родины.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«Европейская классическая музыка»: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исполнять (в том числе фрагментарно) сочинения композиторов-классиков;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«Русская классическая музыка»: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исполнять (в том числе фрагментарно, отдельными темами) сочинения русских композиторов;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Модуль «Связь музыки с другими видами искусства»: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стилевые и жанровые параллели между музыкой и другими видами искусств;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и анализировать средства выразительности разных видов искусств;</w:t>
      </w:r>
    </w:p>
    <w:p w:rsidR="00D719BD" w:rsidRP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D719BD" w:rsidRDefault="00D719BD" w:rsidP="00A00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19BD">
        <w:rPr>
          <w:rFonts w:ascii="Times New Roman" w:eastAsia="Calibri" w:hAnsi="Times New Roman" w:cs="Times New Roman"/>
          <w:sz w:val="24"/>
          <w:szCs w:val="24"/>
          <w:lang w:eastAsia="ru-RU"/>
        </w:rPr>
        <w:t>высказывать суждения об основной идее, средствах её воплощения, интонационных особенностях музыкальных произведений</w:t>
      </w:r>
      <w:r w:rsidR="00A003A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8020F8" w:rsidRDefault="008020F8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DC7AB8">
      <w:pPr>
        <w:spacing w:after="0" w:line="240" w:lineRule="auto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</w:p>
    <w:p w:rsidR="00A003AB" w:rsidRP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36"/>
          <w:lang w:eastAsia="ru-RU"/>
        </w:rPr>
      </w:pPr>
      <w:r w:rsidRPr="00A003AB">
        <w:rPr>
          <w:rFonts w:ascii="Times New Roman" w:eastAsia="Calibri" w:hAnsi="Times New Roman" w:cs="Times New Roman"/>
          <w:b/>
          <w:caps/>
          <w:kern w:val="36"/>
          <w:lang w:eastAsia="ru-RU"/>
        </w:rPr>
        <w:t>ТЕМАТИЧЕСКОЕ ПЛАНИРОВАНИЕ</w:t>
      </w:r>
    </w:p>
    <w:p w:rsidR="00A003AB" w:rsidRPr="00A003AB" w:rsidRDefault="00A003AB" w:rsidP="00A003AB">
      <w:pPr>
        <w:spacing w:after="0" w:line="240" w:lineRule="auto"/>
        <w:jc w:val="center"/>
        <w:rPr>
          <w:rFonts w:ascii="Times New Roman" w:eastAsia="Calibri" w:hAnsi="Times New Roman" w:cs="Times New Roman"/>
          <w:caps/>
          <w:kern w:val="36"/>
          <w:lang w:eastAsia="ru-RU"/>
        </w:rPr>
      </w:pPr>
    </w:p>
    <w:tbl>
      <w:tblPr>
        <w:tblW w:w="15735" w:type="dxa"/>
        <w:tblInd w:w="-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276"/>
        <w:gridCol w:w="680"/>
        <w:gridCol w:w="879"/>
        <w:gridCol w:w="992"/>
        <w:gridCol w:w="1559"/>
        <w:gridCol w:w="1560"/>
        <w:gridCol w:w="141"/>
        <w:gridCol w:w="1418"/>
        <w:gridCol w:w="1276"/>
        <w:gridCol w:w="1984"/>
        <w:gridCol w:w="142"/>
        <w:gridCol w:w="1276"/>
        <w:gridCol w:w="58"/>
        <w:gridCol w:w="83"/>
        <w:gridCol w:w="1843"/>
      </w:tblGrid>
      <w:tr w:rsidR="00A003AB" w:rsidRPr="00A003AB" w:rsidTr="00A003AB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№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Наименование разделов и тем программы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46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Репертуар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Дата изучения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Виды деятельности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Виды, формы контроля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A003AB" w:rsidRPr="00A003AB" w:rsidTr="00A003AB"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всего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практические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для слушания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для пения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для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музицирования</w:t>
            </w:r>
            <w:proofErr w:type="spellEnd"/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03AB" w:rsidRPr="00A003AB" w:rsidTr="00A003AB">
        <w:tc>
          <w:tcPr>
            <w:tcW w:w="157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b/>
                <w:lang w:eastAsia="ru-RU"/>
              </w:rPr>
              <w:t>Модуль 1. Музыка моего края</w:t>
            </w:r>
          </w:p>
        </w:tc>
      </w:tr>
      <w:tr w:rsidR="00A003AB" w:rsidRPr="00A003AB" w:rsidTr="00A003A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1.1.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Фольклор — народное творчество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Кикимора. сказание для симфонического оркестра А.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Лядова</w:t>
            </w:r>
            <w:proofErr w:type="spellEnd"/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Музыкальные произведения по выбору: народные музыкальные произведения России, народов РФ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Я на камушке сижу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р.н.м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44ECC" w:rsidRDefault="00B44ECC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03.09.2022 </w:t>
            </w:r>
          </w:p>
          <w:p w:rsidR="00B44ECC" w:rsidRPr="00A003AB" w:rsidRDefault="00B44ECC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24.09.2022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Знакомство со звучанием фольклорных образцов в аудио- и вид</w:t>
            </w:r>
            <w:r>
              <w:rPr>
                <w:rFonts w:ascii="Times New Roman" w:eastAsia="Calibri" w:hAnsi="Times New Roman" w:cs="Times New Roman"/>
                <w:lang w:eastAsia="ru-RU"/>
              </w:rPr>
              <w:t>еозаписи. Определение на слух;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Устный опрос;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https://resh.edu.ru/subject/lesson/7421/start/314766/ Единая коллекция цифровых образовательных ресурсов</w:t>
            </w:r>
          </w:p>
        </w:tc>
      </w:tr>
      <w:tr w:rsidR="00A003AB" w:rsidRPr="00A003AB" w:rsidTr="00A003A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1.2.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Календарный фольклор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Осень. муз. П. Чайковского сл. А. Плещеева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Русская народная песня «Бородино», сл. М. Лермонтова, обработка М. Иорданского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Уж ты, поле мое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р.н.м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>. обр. В. Серебренникова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653D" w:rsidRDefault="00B44ECC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01.10.2022 </w:t>
            </w:r>
          </w:p>
          <w:p w:rsidR="00A003AB" w:rsidRPr="00A003AB" w:rsidRDefault="00B44ECC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</w:t>
            </w:r>
            <w:r w:rsidR="00A003AB" w:rsidRPr="00A003AB">
              <w:rPr>
                <w:rFonts w:ascii="Times New Roman" w:eastAsia="Calibri" w:hAnsi="Times New Roman" w:cs="Times New Roman"/>
                <w:lang w:eastAsia="ru-RU"/>
              </w:rPr>
              <w:t>.10.2022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Разучивание и исполнение народных песен, танцев.;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Практическая работа;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РЭШ: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https://resh.edu.ru/subject/lesson/4336/start/227634/ Культура. РФ: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Картинка к русской народной сказке, соч. 56 (N 21454); «Ки-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кимора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>».</w:t>
            </w:r>
          </w:p>
        </w:tc>
      </w:tr>
      <w:tr w:rsidR="00A003AB" w:rsidRPr="00A003AB" w:rsidTr="00A003AB"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1321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A003AB" w:rsidRPr="00A003AB" w:rsidTr="00A003AB">
        <w:tc>
          <w:tcPr>
            <w:tcW w:w="157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b/>
                <w:lang w:eastAsia="ru-RU"/>
              </w:rPr>
              <w:t>Модуль 2. Русская классическая музыка</w:t>
            </w:r>
          </w:p>
        </w:tc>
      </w:tr>
      <w:tr w:rsidR="00A003AB" w:rsidRPr="00A003AB" w:rsidTr="00A003A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2.1.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Образы родной 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земли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В.А.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Гаври-лин«Перезвон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ы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ГИМН РФ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«Уж ты, поле мое» 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ритмический рисунок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653D" w:rsidRDefault="00B44ECC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12.11.2022 </w:t>
            </w:r>
          </w:p>
          <w:p w:rsidR="00F5653D" w:rsidRPr="00A003AB" w:rsidRDefault="00F5653D" w:rsidP="00F2504E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03.12.2022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Повторение, обобщение опыта 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слушания, проживания, анализа музыки русских композиторов, полученного в начальных классах. Выявление мелодичности, широты дыхания, интонационной близости русскому фольклору.;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Разучивание, исполнение не менее одного вокального произведения, сочинённого русским композитором-классиком.;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Устный опрос;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https://resh.edu.ru/subject/6/5/</w:t>
            </w:r>
          </w:p>
        </w:tc>
      </w:tr>
      <w:tr w:rsidR="00A003AB" w:rsidRPr="00A003AB" w:rsidTr="00A003A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Русская исполнительская школа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Музыкальные произведения по выбору: В. Гаврилин. «Перезвоны». По прочтении В. Шукшина (симфония-действо для солистов, хора, гобоя и ударных); Г. Свиридов. Кантата "Снег 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идет"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Музыкальные произведения по выбору: Н. Римский-Корсаков. Опера «Снегурочка» (хороводная песня «А мы просо сеяли»); Кубанский казачий хор. «Распрягайте, хлопцы, 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коней»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Музыкальные произведения по выбору: В.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Кикта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>. «Мой край тополиный» (сл. И. Векшегоновой);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Default="00F5653D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  <w:r w:rsidR="00B44ECC">
              <w:rPr>
                <w:rFonts w:ascii="Times New Roman" w:eastAsia="Calibri" w:hAnsi="Times New Roman" w:cs="Times New Roman"/>
                <w:lang w:eastAsia="ru-RU"/>
              </w:rPr>
              <w:t>.12.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2022 </w:t>
            </w:r>
          </w:p>
          <w:p w:rsidR="00F5653D" w:rsidRPr="00A003AB" w:rsidRDefault="00F5653D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24.12.2022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Дискуссия на тему «Исполнитель — соавтор композитора».;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Устный опрос;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https://resh.edu.ru/subject/6/5/</w:t>
            </w:r>
          </w:p>
        </w:tc>
      </w:tr>
      <w:tr w:rsidR="00A003AB" w:rsidRPr="00A003AB" w:rsidTr="00A003AB"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Итого по модулю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1321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A003AB" w:rsidRPr="00A003AB" w:rsidTr="00A003AB">
        <w:tc>
          <w:tcPr>
            <w:tcW w:w="157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b/>
                <w:lang w:eastAsia="ru-RU"/>
              </w:rPr>
              <w:t>Модуль 3. Европейская классическая музыка</w:t>
            </w:r>
          </w:p>
        </w:tc>
      </w:tr>
      <w:tr w:rsidR="00A003AB" w:rsidRPr="00A003AB" w:rsidTr="00A003A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3.1.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Национальные истоки классической музыки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Н. Римский-Корсаков. Опера «Снегурочка» ("Проводы Масленицы)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Г. Свиридов. Кантата "Снег идет"; К. Волков. Кантата "Тихая моя Родина..."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Горные вершины. А Варламов,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слва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 М.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лермонтова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653D" w:rsidRDefault="00B44ECC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</w:t>
            </w:r>
            <w:r w:rsidR="00A003AB">
              <w:rPr>
                <w:rFonts w:ascii="Times New Roman" w:eastAsia="Calibri" w:hAnsi="Times New Roman" w:cs="Times New Roman"/>
                <w:lang w:eastAsia="ru-RU"/>
              </w:rPr>
              <w:t xml:space="preserve">.01.2023 </w:t>
            </w:r>
          </w:p>
          <w:p w:rsidR="00F5653D" w:rsidRPr="00A003AB" w:rsidRDefault="00F5653D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11.02.2023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Знакомство с образцами музыки разных жанров, типичных для рассматриваемых национальных стилей, творчества изучаемых композиторов.;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Тестирование;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РЭШ: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https://resh.edu.ru/subject/lesson/7162/start/254378/ Единая коллекция цифровых образовательных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ресурсов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003AB" w:rsidRPr="00A003AB" w:rsidTr="00A003A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3.2.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Музыкант и публика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Музыкальные произведения по выбору: Д.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Кабалевский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. «Реквием» на стихи Р. Рождественского («Наши дети», «Помните!»); М. Глинка. «Патриотическая песня» (сл. А.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Машистова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Песенка о словах С. Старобинский слова В.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Вайнина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>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Вокализ. С. Рахманинов; Романс из Музыкальных иллюстраций к повести А.С. Пушкина "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Метель"муз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>. Г. Свиридов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Откуда приятный и нежный тот звон. Хор из оперы "Волшебная флейта" муз. В.А Моцарта;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Маленькая ночная серенада. В.А. Моцарт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653D" w:rsidRPr="00A003AB" w:rsidRDefault="00F5653D" w:rsidP="00F2504E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  <w:r w:rsidR="00DC7AB8">
              <w:rPr>
                <w:rFonts w:ascii="Times New Roman" w:eastAsia="Calibri" w:hAnsi="Times New Roman" w:cs="Times New Roman"/>
                <w:lang w:eastAsia="ru-RU"/>
              </w:rPr>
              <w:t xml:space="preserve">.02.2023 </w:t>
            </w:r>
            <w:r>
              <w:rPr>
                <w:rFonts w:ascii="Times New Roman" w:eastAsia="Calibri" w:hAnsi="Times New Roman" w:cs="Times New Roman"/>
                <w:lang w:eastAsia="ru-RU"/>
              </w:rPr>
              <w:t>18.03.2023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Определение на слух мелодий, интонаций, ритмов, элементов музыкального языка изучаемых классических произведений, умение напеть их, наиболее яркие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ритмо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>-интонации.;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Музыкальная викторина на знание музыки, названий и авторов изученных произведений.;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Практическая работа;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РЭШ: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https://resh.edu.ru/subject/lesson/7173/start/254410/ Единая кол-лекция цифровых образовательных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ресурсов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003AB" w:rsidRPr="00A003AB" w:rsidTr="00A003AB"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1321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A003AB" w:rsidRPr="00A003AB" w:rsidTr="00A003AB">
        <w:tc>
          <w:tcPr>
            <w:tcW w:w="157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b/>
                <w:lang w:eastAsia="ru-RU"/>
              </w:rPr>
              <w:t>Модуль 4. Связь музыки с другими видами искусства</w:t>
            </w:r>
          </w:p>
        </w:tc>
      </w:tr>
      <w:tr w:rsidR="00A003AB" w:rsidRPr="00A003AB" w:rsidTr="00A003A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4.1.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Музыка и литература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Вокальная музыка 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отечественных композиторов. Музыкальные произведения по выбору: С. Рахманинов. «Вокализ»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«Красный сарафан» (сл. 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Г. Цыганова); М. Глинка. Романс "Жаворонок"; С. Рахманинов. Романс «Сирень» (сл. Е. Бекетовой)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Песенка о песенке. 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Музыка и слова А. Куклина;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Дуэт лисы Алисы и кота 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Базилио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 из мюзикла "Буратино" муз. и сл. Б. Окуджава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Default="00F5653D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08</w:t>
            </w:r>
            <w:r w:rsidR="008020F8">
              <w:rPr>
                <w:rFonts w:ascii="Times New Roman" w:eastAsia="Calibri" w:hAnsi="Times New Roman" w:cs="Times New Roman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04.2023 </w:t>
            </w:r>
          </w:p>
          <w:p w:rsidR="007C7BC7" w:rsidRPr="00A003AB" w:rsidRDefault="007C7BC7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22.04.2023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Знакомство с образцами 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вокальной и инструментальной музыки.;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Импровизация, сочинение мелодий на основе стихотворных строк, сравнение своих вариантов с мелодиями, сочинёнными композиторами (метод «Сочинение сочинённого»).;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Тестирование;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РЭШ: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https://resh.edu.ru/s</w:t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ubject/lesson/7426/start/298410/ Единая коллекция цифровых образовательных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ресурсов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Из собрания сочинений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Валерия Гаврилина". Передача 6 (N 119457)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003AB" w:rsidRPr="00A003AB" w:rsidTr="00A003A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lastRenderedPageBreak/>
              <w:t>4.2.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Музыка и живопись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Музыкальные произведения по выбору: В. Моцарт. Фантазия для фортепиано </w:t>
            </w:r>
            <w:proofErr w:type="gram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до минор</w:t>
            </w:r>
            <w:proofErr w:type="gramEnd"/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. Фантазия для фортепиано ре минор. Соната </w:t>
            </w:r>
            <w:proofErr w:type="gram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до мажор</w:t>
            </w:r>
            <w:proofErr w:type="gramEnd"/>
            <w:r w:rsidRPr="00A003AB">
              <w:rPr>
                <w:rFonts w:ascii="Times New Roman" w:eastAsia="Calibri" w:hAnsi="Times New Roman" w:cs="Times New Roman"/>
                <w:lang w:eastAsia="ru-RU"/>
              </w:rPr>
              <w:t xml:space="preserve"> (</w:t>
            </w:r>
            <w:proofErr w:type="spellStart"/>
            <w:r w:rsidRPr="00A003AB">
              <w:rPr>
                <w:rFonts w:ascii="Times New Roman" w:eastAsia="Calibri" w:hAnsi="Times New Roman" w:cs="Times New Roman"/>
                <w:lang w:eastAsia="ru-RU"/>
              </w:rPr>
              <w:t>эксп</w:t>
            </w:r>
            <w:proofErr w:type="spellEnd"/>
            <w:r w:rsidRPr="00A003AB">
              <w:rPr>
                <w:rFonts w:ascii="Times New Roman" w:eastAsia="Calibri" w:hAnsi="Times New Roman" w:cs="Times New Roman"/>
                <w:lang w:eastAsia="ru-RU"/>
              </w:rPr>
              <w:t>. Ι ч.). «Маленькая ночная серенада» (Рондо).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Народная песня "Вот мчится тройка удалая"; Л. Бетховен. Соната № 14 («Лунная»); П. Чайковский. Опера «Евгений Онегин» (Хор девушек "Девицы, красавицы")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Птица музыка. В. Синенко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7BC7" w:rsidRPr="00A003AB" w:rsidRDefault="007C7BC7" w:rsidP="00F2504E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06.05.2023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lang w:eastAsia="ru-RU"/>
              </w:rPr>
              <w:t>27.05.2023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Знакомство с музыкальными произведениями программной музыки. Выявление интонаций изобразительного характера.;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Музыкальная викторина на знание музыки, названий и авторов изученных произведений.;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Устный опрос;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tabs>
                <w:tab w:val="left" w:pos="3596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РЭШ: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https://resh.edu.ru/subject/lesson/7427/start/305962/ Единая коллекция цифровых образовательных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003AB">
              <w:rPr>
                <w:rFonts w:ascii="Times New Roman" w:eastAsia="Calibri" w:hAnsi="Times New Roman" w:cs="Times New Roman"/>
                <w:lang w:eastAsia="ru-RU"/>
              </w:rPr>
              <w:t>ресурсов</w:t>
            </w:r>
            <w:r w:rsidRPr="00A003AB">
              <w:rPr>
                <w:rFonts w:ascii="Times New Roman" w:eastAsia="Calibri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003AB" w:rsidRPr="00A003AB" w:rsidTr="00A003AB"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1321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A003AB" w:rsidRPr="00A003AB" w:rsidTr="00A003AB"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34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13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03AB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</w:tbl>
    <w:p w:rsidR="00A003AB" w:rsidRPr="00A003AB" w:rsidRDefault="00A003AB" w:rsidP="00A003AB">
      <w:pPr>
        <w:spacing w:after="0" w:line="240" w:lineRule="auto"/>
        <w:rPr>
          <w:rFonts w:ascii="Times New Roman" w:eastAsia="Calibri" w:hAnsi="Times New Roman" w:cs="Times New Roman"/>
          <w:caps/>
          <w:kern w:val="36"/>
          <w:lang w:eastAsia="ru-RU"/>
        </w:rPr>
        <w:sectPr w:rsidR="00A003AB" w:rsidRPr="00A003AB" w:rsidSect="00A003AB">
          <w:pgSz w:w="16838" w:h="11906" w:orient="landscape"/>
          <w:pgMar w:top="851" w:right="822" w:bottom="851" w:left="567" w:header="709" w:footer="709" w:gutter="0"/>
          <w:cols w:space="708"/>
          <w:docGrid w:linePitch="360"/>
        </w:sectPr>
      </w:pPr>
    </w:p>
    <w:p w:rsidR="00A003AB" w:rsidRPr="00A003AB" w:rsidRDefault="00A003AB" w:rsidP="00A00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ПОУРОЧНОЕ ПЛАНИРОВАНИЕ</w:t>
      </w:r>
    </w:p>
    <w:tbl>
      <w:tblPr>
        <w:tblW w:w="148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3632"/>
        <w:gridCol w:w="1463"/>
        <w:gridCol w:w="1701"/>
        <w:gridCol w:w="1701"/>
        <w:gridCol w:w="1350"/>
        <w:gridCol w:w="75"/>
        <w:gridCol w:w="15"/>
        <w:gridCol w:w="15"/>
        <w:gridCol w:w="1096"/>
        <w:gridCol w:w="3260"/>
      </w:tblGrid>
      <w:tr w:rsidR="00A003AB" w:rsidRPr="00A003AB" w:rsidTr="009F117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A003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8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51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9F117B" w:rsidRPr="00A003AB" w:rsidTr="009F117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"Музыка моего края" (А). Музыка — отражение жизни народа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.09.2022</w:t>
            </w:r>
          </w:p>
        </w:tc>
        <w:tc>
          <w:tcPr>
            <w:tcW w:w="12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"Музыка моего края" (А). Богатство и разнообразие фольклорных традиций.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.09.2022</w:t>
            </w:r>
          </w:p>
        </w:tc>
        <w:tc>
          <w:tcPr>
            <w:tcW w:w="12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"Музыка моего края" (А). Фольклор в музыке русских композиторов.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.09.2022</w:t>
            </w:r>
          </w:p>
        </w:tc>
        <w:tc>
          <w:tcPr>
            <w:tcW w:w="12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"Музыка моего края" (А). Песня как жанр музыкально-литературного творчества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.09.2022</w:t>
            </w:r>
          </w:p>
        </w:tc>
        <w:tc>
          <w:tcPr>
            <w:tcW w:w="12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"Музыка моего края" (А). Как рождается народная песня. Певческие голоса. 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.10.2022</w:t>
            </w:r>
          </w:p>
        </w:tc>
        <w:tc>
          <w:tcPr>
            <w:tcW w:w="12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"Музыка моего края" (А). Народный хор.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.10.2022</w:t>
            </w:r>
          </w:p>
        </w:tc>
        <w:tc>
          <w:tcPr>
            <w:tcW w:w="12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"Музыка моего края" (А). Образ Родины в музыкальных произведениях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.10.2022</w:t>
            </w:r>
          </w:p>
        </w:tc>
        <w:tc>
          <w:tcPr>
            <w:tcW w:w="12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"Музыка моего края" (Б). Календарный фольклор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.10.2022</w:t>
            </w:r>
          </w:p>
        </w:tc>
        <w:tc>
          <w:tcPr>
            <w:tcW w:w="12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"Русская классическая музыка (А). Образы родной земли. Писатели и поэты о русской музыке.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.11.2022</w:t>
            </w:r>
          </w:p>
        </w:tc>
        <w:tc>
          <w:tcPr>
            <w:tcW w:w="12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"Русская классическая музыка" (А). Отвага и героизм, воспетые в искусстве.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.11.2022</w:t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"Русская классическая музыка" (А). Традиции и новаторство в творчестве русских композиторов.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.11.2022</w:t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классическая музыка (А). </w:t>
            </w:r>
            <w:proofErr w:type="spellStart"/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Колокольность</w:t>
            </w:r>
            <w:proofErr w:type="spellEnd"/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Вариации колокольного звона.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.2022</w:t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"Русская классическая музыка" (А). Вокальная музыка отечественных композиторов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.12.2022</w:t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"Русская классическая музыка" (Д). Поэтическое звучание романса.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.12.2022</w:t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"Русская классическая музыка" (Д). Композитор, исполнитель, слушатель.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.12.2022</w:t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"Европейская классическая музыка (А). Национальные истоки классической музыки. 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.01.2023</w:t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"Европейская классическая музыка (А). Национальные истоки классической музыки. Творчество Э. Грига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.01.2023</w:t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"Европейская классическая музыка (А). Писатели и поэты о 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западноевропейской музыке. 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.01.2023</w:t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"Европейская классическая музыка (А). Значение и роль композитора — основоположника национальной классической музыки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.02.2023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"Европейская классическая музыка (А). Характерные жанры, образы, элементы музыкального языка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.02.2023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"Европейская классическая музыка (Б). Кумиры публики (на примере творчества В. А. Моцарта)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.02.2023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"Европейская классическая музыка (Б). Кумиры публики (на примере творчества Н. Паганини, Ф. Листа)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.02.2023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"Европейская классическая музыка (Б). Понятие виртуозного исполнения. Музыкальный талант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.03.2023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"Европейская классическая музыка (Б). Музыкант и публика. Миссия композитора и исполнителя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.03.2023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"Европейская классическая музыка (Б). Культура слушателя. Традиции слушания музыки в прошлые 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века и сегодня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.03.2023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"Связь музыки с другими видами искусства" (А). Единство слова и музыки в вокальных жанрах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9F1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  <w:tc>
          <w:tcPr>
            <w:tcW w:w="11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"Связь музыки с другими видами искусства" (А). Интонации рассказа, повествования в инструментальной музыке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.04.2023</w:t>
            </w:r>
          </w:p>
        </w:tc>
        <w:tc>
          <w:tcPr>
            <w:tcW w:w="11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"Связь музыки с другими видами искусства" (А, Б). Картины исторических событий в музыке.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.04.2023</w:t>
            </w:r>
          </w:p>
        </w:tc>
        <w:tc>
          <w:tcPr>
            <w:tcW w:w="11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"Связь музыки с другими видами искусства" (Б). Выразительные средства музыкального и изобразительного искусства.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  <w:tc>
          <w:tcPr>
            <w:tcW w:w="11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"Связь музыки с другими видами искусства" (Б). Небесное и земное в звуках и красках.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9F1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  <w:tc>
          <w:tcPr>
            <w:tcW w:w="11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"Связь музыки с другими видами искусства" (Б). Интерпретации в музыке и изобразительном искусстве. 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.05.2023</w:t>
            </w:r>
          </w:p>
        </w:tc>
        <w:tc>
          <w:tcPr>
            <w:tcW w:w="11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"Связь музыки с другими видами искусства" (Б). Импрессионизм в музыке и живописи. Цветовая гамма и звуковая палитра.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.05.2023</w:t>
            </w:r>
          </w:p>
        </w:tc>
        <w:tc>
          <w:tcPr>
            <w:tcW w:w="11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"Связь музыки с другими видами искусства" (Б). Гармония и синтез: скульптура, </w:t>
            </w:r>
            <w:proofErr w:type="spellStart"/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архитектра</w:t>
            </w:r>
            <w:proofErr w:type="spellEnd"/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музыка.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.05.2023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F117B" w:rsidRPr="00A003AB" w:rsidTr="009F11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"Связь музыки с другими видами искусства" (А, Б). Урок-викторина на знание музыки, названий и авторов изученных произведений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7C7BC7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9F117B"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.05.2023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117B" w:rsidRPr="00A003AB" w:rsidRDefault="009F117B" w:rsidP="009F1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117B" w:rsidRPr="00A003AB" w:rsidRDefault="009F117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003AB" w:rsidRPr="00A003AB" w:rsidTr="00A003AB">
        <w:tc>
          <w:tcPr>
            <w:tcW w:w="4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1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03AB" w:rsidRPr="00A003AB" w:rsidRDefault="00A003AB" w:rsidP="00A0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ОБЯЗАТЕЛЬНЫЕ УЧЕБНЫЕ МАТЕРИАЛЫ ДЛЯ УЧЕНИКА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Музыка, 5 класс /Сергеева Г.П., Критская Е.Д., Акционерное общество «Издательство «Просвещение»;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тетради для 5 класса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МАТЕРИАЛЫ ДЛЯ УЧИТЕЛЯ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Хрестоматия музыкального материала 5 класс: пособие для учителей/ Сергеева Г.П., Критская Е.Д. М Просвещение</w:t>
      </w:r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Музыка. 5 класс: рабочая программа и технологические карты уроков по учебнику Г.П. Сергеевой, Е.Д. Критской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A003AB" w:rsidRPr="00A003AB" w:rsidRDefault="00A003AB" w:rsidP="00A003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http://www.edu.ru/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Российский общеобразовательный </w:t>
      </w:r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</w:t>
      </w:r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Единый каталог образовательных </w:t>
      </w:r>
      <w:proofErr w:type="spellStart"/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интернет-ресурсов</w:t>
      </w:r>
      <w:proofErr w:type="spellEnd"/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http://www.school.edu.ru/default.asp</w:t>
      </w:r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Каталог ресурсов по педагогике, воспитанию и обучению детей </w:t>
      </w:r>
      <w:proofErr w:type="spellStart"/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</w:t>
      </w:r>
      <w:proofErr w:type="spellEnd"/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t>-школьного возраста. Региональные справочники.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УЧЕБНОЕ ОБОРУДОВАНИЕ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Синтезатор, ноты, шумовые музыкальные инструменты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ДЛЯ ПРОВЕДЕНИЯ ПРАКТИЧЕСКИХ РАБОТ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с ритмическим лото, таблицы с нотными образцами, портр</w:t>
      </w:r>
      <w:r w:rsidR="008020F8">
        <w:rPr>
          <w:rFonts w:ascii="Times New Roman" w:eastAsia="Times New Roman" w:hAnsi="Times New Roman" w:cs="Times New Roman"/>
          <w:sz w:val="24"/>
          <w:szCs w:val="24"/>
          <w:lang w:eastAsia="ru-RU"/>
        </w:rPr>
        <w:t>еты композиторов и исполнителей</w:t>
      </w: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3AB" w:rsidRPr="00A003AB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3AB" w:rsidRPr="00D719BD" w:rsidRDefault="00A003AB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BD" w:rsidRDefault="00D719BD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A00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A003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9BD" w:rsidRDefault="00D719BD" w:rsidP="00547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D719BD" w:rsidSect="00547A6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05"/>
    <w:rsid w:val="00265D69"/>
    <w:rsid w:val="00547A6D"/>
    <w:rsid w:val="007C7BC7"/>
    <w:rsid w:val="008020F8"/>
    <w:rsid w:val="00935019"/>
    <w:rsid w:val="009F117B"/>
    <w:rsid w:val="00A003AB"/>
    <w:rsid w:val="00B44ECC"/>
    <w:rsid w:val="00B87D42"/>
    <w:rsid w:val="00D719BD"/>
    <w:rsid w:val="00DC7AB8"/>
    <w:rsid w:val="00E35705"/>
    <w:rsid w:val="00F2504E"/>
    <w:rsid w:val="00F5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EB5A"/>
  <w15:docId w15:val="{94D18EE7-76D6-4856-A17C-96D49123B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B44ECC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44EC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17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B44EC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B44EC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a5">
    <w:basedOn w:val="a"/>
    <w:next w:val="a6"/>
    <w:link w:val="a7"/>
    <w:qFormat/>
    <w:rsid w:val="00B44ECC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link w:val="a5"/>
    <w:rsid w:val="00B44ECC"/>
    <w:rPr>
      <w:b/>
      <w:bCs/>
      <w:sz w:val="28"/>
      <w:szCs w:val="24"/>
    </w:rPr>
  </w:style>
  <w:style w:type="paragraph" w:styleId="a8">
    <w:name w:val="No Spacing"/>
    <w:uiPriority w:val="1"/>
    <w:qFormat/>
    <w:rsid w:val="00B44EC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next w:val="a"/>
    <w:link w:val="a9"/>
    <w:uiPriority w:val="10"/>
    <w:qFormat/>
    <w:rsid w:val="00B44E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6"/>
    <w:uiPriority w:val="10"/>
    <w:rsid w:val="00B44EC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0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6CD9E-AB6E-4DA9-ABA7-29828020C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22</Pages>
  <Words>6470</Words>
  <Characters>36885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Лиля</dc:creator>
  <cp:keywords/>
  <dc:description/>
  <cp:lastModifiedBy>Пользователь</cp:lastModifiedBy>
  <cp:revision>8</cp:revision>
  <cp:lastPrinted>2022-10-09T19:45:00Z</cp:lastPrinted>
  <dcterms:created xsi:type="dcterms:W3CDTF">2022-10-09T15:42:00Z</dcterms:created>
  <dcterms:modified xsi:type="dcterms:W3CDTF">2022-11-08T05:52:00Z</dcterms:modified>
</cp:coreProperties>
</file>